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4D" w:rsidRPr="007A61DC" w:rsidRDefault="00024B4D" w:rsidP="00024B4D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A61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ПАО </w:t>
      </w:r>
      <w:r w:rsidR="00411660">
        <w:rPr>
          <w:rFonts w:ascii="Times New Roman" w:hAnsi="Times New Roman" w:cs="Times New Roman"/>
          <w:b/>
          <w:color w:val="auto"/>
          <w:sz w:val="24"/>
          <w:szCs w:val="24"/>
        </w:rPr>
        <w:t>«Тюменские моторостроители» (</w:t>
      </w:r>
      <w:r w:rsidRPr="007A61DC">
        <w:rPr>
          <w:rFonts w:ascii="Times New Roman" w:hAnsi="Times New Roman" w:cs="Times New Roman"/>
          <w:b/>
          <w:color w:val="auto"/>
          <w:sz w:val="24"/>
          <w:szCs w:val="24"/>
        </w:rPr>
        <w:t>Тюмень)</w:t>
      </w:r>
    </w:p>
    <w:p w:rsidR="00531A81" w:rsidRPr="007A61DC" w:rsidRDefault="00024B4D" w:rsidP="00B21061">
      <w:pPr>
        <w:pStyle w:val="1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1DC">
        <w:rPr>
          <w:rFonts w:ascii="Times New Roman" w:hAnsi="Times New Roman" w:cs="Times New Roman"/>
          <w:color w:val="auto"/>
          <w:sz w:val="24"/>
          <w:szCs w:val="24"/>
        </w:rPr>
        <w:t xml:space="preserve">Публичное акционерное общество «Тюменские моторостроители» – крупнейшее машиностроительное предприятие Тюменской области, специализирующееся на капитальном ремонте и техническом обслуживании газотурбинных двигателей и газоперекачивающих агрегатов, эксплуатируемых на компрессорных станциях ПАО «Газпром».  </w:t>
      </w:r>
    </w:p>
    <w:p w:rsidR="00531A81" w:rsidRPr="007A61DC" w:rsidRDefault="009038CE" w:rsidP="00B21061">
      <w:pPr>
        <w:pStyle w:val="1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4B64">
        <w:rPr>
          <w:rFonts w:ascii="Times New Roman" w:hAnsi="Times New Roman" w:cs="Times New Roman"/>
          <w:color w:val="auto"/>
          <w:sz w:val="24"/>
          <w:szCs w:val="24"/>
        </w:rPr>
        <w:t>С 2021</w:t>
      </w:r>
      <w:r w:rsidR="007E4B64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  <w:r w:rsidR="00531A81" w:rsidRPr="007A61DC">
        <w:rPr>
          <w:rFonts w:ascii="Times New Roman" w:hAnsi="Times New Roman" w:cs="Times New Roman"/>
          <w:color w:val="auto"/>
          <w:sz w:val="24"/>
          <w:szCs w:val="24"/>
        </w:rPr>
        <w:t xml:space="preserve"> входит в состав промышленной Группы «Газпром энергохолдинг индустриальные активы»</w:t>
      </w:r>
      <w:r w:rsidR="00053BA4">
        <w:rPr>
          <w:rFonts w:ascii="Times New Roman" w:hAnsi="Times New Roman" w:cs="Times New Roman"/>
          <w:color w:val="auto"/>
          <w:sz w:val="24"/>
          <w:szCs w:val="24"/>
        </w:rPr>
        <w:t>. Численность персонала около 20</w:t>
      </w:r>
      <w:r w:rsidR="00531A81" w:rsidRPr="007A61DC">
        <w:rPr>
          <w:rFonts w:ascii="Times New Roman" w:hAnsi="Times New Roman" w:cs="Times New Roman"/>
          <w:color w:val="auto"/>
          <w:sz w:val="24"/>
          <w:szCs w:val="24"/>
        </w:rPr>
        <w:t>00 человек.</w:t>
      </w:r>
      <w:bookmarkStart w:id="0" w:name="_GoBack"/>
      <w:bookmarkEnd w:id="0"/>
    </w:p>
    <w:p w:rsidR="00024B4D" w:rsidRPr="007A61DC" w:rsidRDefault="003520EA" w:rsidP="00B21061">
      <w:pPr>
        <w:pStyle w:val="1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Предприятие </w:t>
      </w:r>
      <w:r w:rsidR="00024B4D" w:rsidRPr="007A61DC">
        <w:rPr>
          <w:rFonts w:ascii="Times New Roman" w:hAnsi="Times New Roman" w:cs="Times New Roman"/>
          <w:color w:val="auto"/>
          <w:sz w:val="24"/>
          <w:szCs w:val="24"/>
        </w:rPr>
        <w:t>имеет автономное водоснабжение, очистные сооружения, теплоснабжение, газопровод высокого давления, ЛЭП на 110 киловольт от Тюменской ТЭЦ-1 до территории завода.</w:t>
      </w:r>
    </w:p>
    <w:p w:rsidR="00024B4D" w:rsidRPr="00DE7D07" w:rsidRDefault="00024B4D" w:rsidP="00024B4D">
      <w:pPr>
        <w:pStyle w:val="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DE7D0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Продукция и услуги: </w:t>
      </w:r>
    </w:p>
    <w:p w:rsidR="00541451" w:rsidRDefault="00541451" w:rsidP="00DE7D07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Ремонт газотурбинных двигателей и газоперекачивающих агрегатов</w:t>
      </w:r>
      <w:r w:rsidR="00DE7D0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840E4" w:rsidRDefault="00024B4D" w:rsidP="00DE7D07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1DC">
        <w:rPr>
          <w:rFonts w:ascii="Times New Roman" w:hAnsi="Times New Roman" w:cs="Times New Roman"/>
          <w:color w:val="auto"/>
          <w:sz w:val="24"/>
          <w:szCs w:val="24"/>
        </w:rPr>
        <w:t>Произво</w:t>
      </w:r>
      <w:r w:rsidR="00541451">
        <w:rPr>
          <w:rFonts w:ascii="Times New Roman" w:hAnsi="Times New Roman" w:cs="Times New Roman"/>
          <w:color w:val="auto"/>
          <w:sz w:val="24"/>
          <w:szCs w:val="24"/>
        </w:rPr>
        <w:t>дство и ремонт запасных частей</w:t>
      </w:r>
      <w:r w:rsidR="00DE7D0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41451" w:rsidRPr="00541451" w:rsidRDefault="00503D5D" w:rsidP="00DE7D07">
      <w:pPr>
        <w:pStyle w:val="a3"/>
        <w:numPr>
          <w:ilvl w:val="0"/>
          <w:numId w:val="1"/>
        </w:numPr>
        <w:spacing w:before="120" w:after="120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Ремонт навесного оборудования и</w:t>
      </w:r>
      <w:r w:rsidR="00541451" w:rsidRPr="00541451">
        <w:rPr>
          <w:rFonts w:ascii="Times New Roman" w:hAnsi="Times New Roman" w:cs="Times New Roman"/>
          <w:sz w:val="24"/>
          <w:szCs w:val="24"/>
        </w:rPr>
        <w:t xml:space="preserve"> узлов ГТД</w:t>
      </w:r>
      <w:r w:rsidR="00DE7D07">
        <w:rPr>
          <w:rFonts w:ascii="Times New Roman" w:hAnsi="Times New Roman" w:cs="Times New Roman"/>
          <w:sz w:val="24"/>
          <w:szCs w:val="24"/>
        </w:rPr>
        <w:t>;</w:t>
      </w:r>
    </w:p>
    <w:p w:rsidR="00541451" w:rsidRPr="00541451" w:rsidRDefault="003B5608" w:rsidP="00DE7D07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5840E4" w:rsidRPr="005840E4">
        <w:rPr>
          <w:rFonts w:ascii="Times New Roman" w:hAnsi="Times New Roman" w:cs="Times New Roman"/>
          <w:color w:val="auto"/>
          <w:sz w:val="24"/>
          <w:szCs w:val="24"/>
        </w:rPr>
        <w:t>емонтно-сервисное обслуживание и инженерно-конструкторское сопровождение ГТД судового и авиационного типа</w:t>
      </w:r>
      <w:r w:rsidR="00DE7D0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24B4D" w:rsidRPr="007A61DC" w:rsidRDefault="00024B4D" w:rsidP="00DE7D07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1DC">
        <w:rPr>
          <w:rFonts w:ascii="Times New Roman" w:hAnsi="Times New Roman" w:cs="Times New Roman"/>
          <w:color w:val="auto"/>
          <w:sz w:val="24"/>
          <w:szCs w:val="24"/>
        </w:rPr>
        <w:t>Разработка технологической оснастки и технологических процессов</w:t>
      </w:r>
      <w:r w:rsidR="00DE7D0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24B4D" w:rsidRPr="007A61DC" w:rsidRDefault="00024B4D" w:rsidP="00DE7D07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1DC">
        <w:rPr>
          <w:rFonts w:ascii="Times New Roman" w:hAnsi="Times New Roman" w:cs="Times New Roman"/>
          <w:color w:val="auto"/>
          <w:sz w:val="24"/>
          <w:szCs w:val="24"/>
        </w:rPr>
        <w:t>Изготовление компрессорных лопаток ГТД и инструментальное производство</w:t>
      </w:r>
      <w:r w:rsidR="00DE7D0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24B4D" w:rsidRPr="007A61DC" w:rsidRDefault="00024B4D" w:rsidP="00DE7D07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1DC">
        <w:rPr>
          <w:rFonts w:ascii="Times New Roman" w:hAnsi="Times New Roman" w:cs="Times New Roman"/>
          <w:color w:val="auto"/>
          <w:sz w:val="24"/>
          <w:szCs w:val="24"/>
        </w:rPr>
        <w:t>Лабораторные исследования: определение физико-механических свойств металлических и неметаллических материалов, усталостные испытания рабочих лопаток газотурбин</w:t>
      </w:r>
      <w:r w:rsidR="00DE7D07">
        <w:rPr>
          <w:rFonts w:ascii="Times New Roman" w:hAnsi="Times New Roman" w:cs="Times New Roman"/>
          <w:color w:val="auto"/>
          <w:sz w:val="24"/>
          <w:szCs w:val="24"/>
        </w:rPr>
        <w:t>ных двигателей и т.п.;</w:t>
      </w:r>
    </w:p>
    <w:p w:rsidR="00024B4D" w:rsidRPr="007A61DC" w:rsidRDefault="00024B4D" w:rsidP="00DE7D07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1DC">
        <w:rPr>
          <w:rFonts w:ascii="Times New Roman" w:hAnsi="Times New Roman" w:cs="Times New Roman"/>
          <w:color w:val="auto"/>
          <w:sz w:val="24"/>
          <w:szCs w:val="24"/>
        </w:rPr>
        <w:t>Инжиниринг: разработка и проектирова</w:t>
      </w:r>
      <w:r w:rsidR="00DE7D07">
        <w:rPr>
          <w:rFonts w:ascii="Times New Roman" w:hAnsi="Times New Roman" w:cs="Times New Roman"/>
          <w:color w:val="auto"/>
          <w:sz w:val="24"/>
          <w:szCs w:val="24"/>
        </w:rPr>
        <w:t>ние нестандартного оборудования;</w:t>
      </w:r>
    </w:p>
    <w:p w:rsidR="00316224" w:rsidRPr="00D47655" w:rsidRDefault="00024B4D" w:rsidP="00DE7D07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1DC">
        <w:rPr>
          <w:rFonts w:ascii="Times New Roman" w:hAnsi="Times New Roman" w:cs="Times New Roman"/>
          <w:color w:val="auto"/>
          <w:sz w:val="24"/>
          <w:szCs w:val="24"/>
        </w:rPr>
        <w:t>Мониторинг выполнения заказов</w:t>
      </w:r>
      <w:r w:rsidR="00DE7D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sectPr w:rsidR="00316224" w:rsidRPr="00D4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F116B"/>
    <w:multiLevelType w:val="hybridMultilevel"/>
    <w:tmpl w:val="6AD60E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4D"/>
    <w:rsid w:val="00024B4D"/>
    <w:rsid w:val="00053BA4"/>
    <w:rsid w:val="003520EA"/>
    <w:rsid w:val="003B5608"/>
    <w:rsid w:val="00411660"/>
    <w:rsid w:val="00503D5D"/>
    <w:rsid w:val="00531A81"/>
    <w:rsid w:val="00541451"/>
    <w:rsid w:val="005840E4"/>
    <w:rsid w:val="007939A0"/>
    <w:rsid w:val="007A61DC"/>
    <w:rsid w:val="007E4B64"/>
    <w:rsid w:val="008A18DA"/>
    <w:rsid w:val="009038CE"/>
    <w:rsid w:val="00B21061"/>
    <w:rsid w:val="00C14983"/>
    <w:rsid w:val="00D47655"/>
    <w:rsid w:val="00DE7D07"/>
    <w:rsid w:val="00FA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41053-3D2D-4290-A05E-42FB4A73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B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41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"РЭПХ"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Симутин Константин Викторович</dc:creator>
  <cp:keywords/>
  <dc:description/>
  <cp:lastModifiedBy>Бирюкова Ульяна Вячеславовна</cp:lastModifiedBy>
  <cp:revision>17</cp:revision>
  <dcterms:created xsi:type="dcterms:W3CDTF">2021-08-18T09:44:00Z</dcterms:created>
  <dcterms:modified xsi:type="dcterms:W3CDTF">2023-10-26T12:35:00Z</dcterms:modified>
</cp:coreProperties>
</file>